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480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 xml:space="preserve">Computer code (Matlab Mathworks)                                                                                                             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The following is an image processing function that takes signal from both channels of a dLGN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image and signal and background masks to calculate percentage overlap. The thresholds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increase by 2.5% per step. If start_threshold_num = 4 and threshold_num = 7, then the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starting threshold is 4*2.5 = 10%, and increase by 2.5% each time for 6 more thresholds,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and the highest threshold is 25%.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function [ipsi_area_vector, overlap_area_vector, roi_area, section_overlap_fraction_vector, log_ratio_vector, log_ratio_variance] = dLGNprocessing(contra_raw_int, ipsi_raw_int, sg_mask, bg_mask)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threshold_num = 7;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start_threshold_num = 4;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contra_raw = double(contra_raw_int);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ipsi_raw = double(ipsi_raw_int);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sg_indicator = sg_mask &gt; 0;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bg_indicator = bg_mask &gt; 0;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roi_area = sum(sum(sg_indicator));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create indicator matrices using masks for background region and signal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region.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contra_bg = mean(contra_raw(bg_indicator));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ipsi_bg = mean(ipsi_raw(bg_indicator));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calculate background values of contra and ipsi channels.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contra_bg_rmv = contra_raw - contra_bg;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contra_bg_rmv_crt = contra_bg_rmv .* (contra_bg_rmv &gt; 0);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contra_bg_rmv_crt_norm = contra_bg_rmv_crt / max(contra_bg_rmv_crt(sg_indicator));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ipsi_bg_rmv = ipsi_raw - ipsi_bg;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ipsi_bg_rmv_crt = ipsi_bg_rmv .* (ipsi_bg_rmv &gt; 0);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ipsi_bg_rmv_crt_norm = ipsi_bg_rmv_crt / max(ipsi_bg_rmv_crt(sg_indicator));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create versions of both channels that have background subtracted, with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values lower than background set to zero, and also normalized to the max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values in the signal regions.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overlap_area_vector = zeros(1,threshold_num);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ipsi_area_vector = zeros(1,threshold_num);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create a vector recording overlap areas. The element in the nth column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is the area in the region of interest that has values from both channels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% exceeding n*2.5 percent of the max value.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for n = start_threshold_num:(start_threshold_num + threshold_num - 1)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 xml:space="preserve">    </w:t>
      </w:r>
      <w:r>
        <w:rPr>
          <w:rFonts w:cs="Courier New"/>
          <w:sz w:val="20"/>
          <w:szCs w:val="20"/>
        </w:rPr>
        <w:t>overlap_area_vector(n - start_threshold_num + 1) = sum(sum( (contra_bg_rmv_crt_norm &gt;= n*0.025) &amp; (ipsi_bg_rmv_crt_norm &gt;= n*0.025) &amp; sg_indicator 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 xml:space="preserve">    </w:t>
      </w:r>
      <w:r>
        <w:rPr>
          <w:rFonts w:cs="Courier New"/>
          <w:sz w:val="20"/>
          <w:szCs w:val="20"/>
        </w:rPr>
        <w:t>ipsi_area_vector(n - start_threshold_num + 1) = sum(sum((ipsi_bg_rmv_crt_norm &gt;= n*0.025) &amp; 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end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section_overlap_fraction_vector = overlap_area_vector / roi_area;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contra_non_zero = contra_raw + (contra_raw == 0);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ipsi_non_zero = ipsi_raw + (ipsi_raw == 0);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contra_norm = contra_non_zero / max(contra_non_zero(sg_indicator));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ipsi_norm = ipsi_non_zero / max(ipsi_non_zero(sg_indicator));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contra_to_ipsi_log_ratio = log( contra_norm ./ ipsi_norm 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log_ratio_vector = contra_to_ipsi_log_ratio(sg_indicator);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log_ratio_variance = var(log_ratio_vector);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end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The following is a script that calls the function above and calculate percentage overlap for a group of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>% animals. This script assumes that the image files are named by first labeling whether is a signal mask,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 xml:space="preserve">% a background mask, or a raw image of contra/ipsilateral signal, then specifying genotype, age, side of 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 xml:space="preserve">% the brain, then specifying animal number and section number. The user can specify from which 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 xml:space="preserve">% section the analysis starts and how many sections to analyze. The percentage overlap across multiple </w:t>
      </w:r>
    </w:p>
    <w:p>
      <w:pPr>
        <w:pStyle w:val="Normal"/>
        <w:bidi w:val="0"/>
        <w:jc w:val="start"/>
        <w:rPr>
          <w:rFonts w:cs="Courier New"/>
          <w:b/>
          <w:bCs/>
          <w:i/>
          <w:i/>
          <w:iCs/>
          <w:sz w:val="20"/>
          <w:szCs w:val="20"/>
        </w:rPr>
      </w:pPr>
      <w:r>
        <w:rPr>
          <w:rFonts w:cs="Courier New"/>
          <w:b/>
          <w:bCs/>
          <w:i/>
          <w:iCs/>
          <w:sz w:val="20"/>
          <w:szCs w:val="20"/>
        </w:rPr>
        <w:t xml:space="preserve">% thresholds in multiple animals will be stored in </w:t>
      </w:r>
      <w:r>
        <w:rPr>
          <w:rFonts w:cs="Arial"/>
          <w:b/>
          <w:bCs/>
          <w:i/>
          <w:iCs/>
          <w:sz w:val="20"/>
          <w:szCs w:val="20"/>
        </w:rPr>
        <w:t>total_overlap_fraction_vector.</w:t>
      </w:r>
    </w:p>
    <w:p>
      <w:pPr>
        <w:pStyle w:val="Normal"/>
        <w:bidi w:val="0"/>
        <w:jc w:val="start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sgmask_file_format = 'sgmask_%s_%s_%s_%d_%d.tif';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bgmask_file_format = 'bgmask_%s_%s_%s_%d_%d.tif';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contra_file_format = 'contra_%s_%s_%s_%d_%d.tif';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ipsi_file_format = 'ipsi_%s_%s_%s_%d_%d.tif';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threshold_num = 7;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genotype = 'homko';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age = 'p10';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side = 'l';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animal_number = 6;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section_number = 7;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start_section = 2;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section_overlap_fraction_matrix = zeros(section_number, threshold_num);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section_overlap_area_matrix = zeros(section_number, threshold_num);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section_ipsi_area_matrix = zeros(section_number, threshold_num);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section_roi_area_vector = zeros(section_number, 1);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pooled_log_ratio_vector = [];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log_ratio_variance_vector = zeros(section_number, 1);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for n = start_section:(start_section + section_number - 1)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sgmask_file = sprintf(sgmask_file_format, genotype, age, side, animal_number, n);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bgmask_file = sprintf(bgmask_file_format, genotype, age, side, animal_number, n);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contra_file = sprintf(contra_file_format, genotype, age, side, animal_number, n);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ipsi_file = sprintf(ipsi_file_format, genotype, age, side, animal_number, n);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[section_ipsi_area_matrix(n,:), section_overlap_area_matrix(n,:), section_roi_area_vector(n), section_overlap_fraction_matrix(n,:), log_ratio_vector, log_ratio_variance_vector(n)]...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</w:t>
      </w:r>
      <w:r>
        <w:rPr>
          <w:rFonts w:cs="Arial"/>
          <w:sz w:val="20"/>
          <w:szCs w:val="20"/>
        </w:rPr>
        <w:t>= dLGNprocessing(imread(contra_file), imread(ipsi_file), imread(sgmask_file), imread(bgmask_file));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>pooled_log_ratio_vector = [pooled_log_ratio_vector; log_ratio_vector];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end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total_overlap_volume_vector = sum(section_overlap_area_matrix);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total_roi_volume = sum(section_roi_area_vector);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total_ipsi_volume_vector = sum(section_ipsi_area_matrix);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total_overlap_fraction_vector = total_overlap_volume_vector / total_roi_volume;</w:t>
      </w:r>
    </w:p>
    <w:p>
      <w:pPr>
        <w:pStyle w:val="Normal"/>
        <w:bidi w:val="0"/>
        <w:jc w:val="star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total_overlap_of_ipsi_fraction_vector = total_overlap_volume_vector ./ total_ipsi_volume_vector;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IN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IN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LibreOffice/24.8.0.3$Windows_X86_64 LibreOffice_project/0bdf1299c94fe897b119f97f3c613e9dca6be583</Application>
  <AppVersion>15.0000</AppVersion>
  <Pages>2</Pages>
  <Words>554</Words>
  <Characters>4443</Characters>
  <CharactersWithSpaces>5066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2025-06-04T15:46:18Z</dcterms:created>
  <dc:creator/>
  <dc:description/>
  <dc:language>en-IN</dc:language>
  <cp:lastModifiedBy/>
  <dcterms:modified xsi:type="dcterms:W3CDTF">2025-06-04T15:47:30Z</dcterms:modified>
  <cp:revision>1</cp:revision>
  <dc:subject/>
  <dc:title/>
</cp:coreProperties>
</file>